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FAE96D" w14:textId="234C08AD" w:rsidR="00405EEF" w:rsidRPr="00405EEF" w:rsidRDefault="00405EEF" w:rsidP="00405E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/>
          <w:sz w:val="30"/>
          <w:szCs w:val="30"/>
          <w:lang w:eastAsia="hu-HU"/>
        </w:rPr>
      </w:pPr>
      <w:r w:rsidRPr="00405EEF">
        <w:rPr>
          <w:rFonts w:ascii="Arial" w:eastAsia="Times New Roman" w:hAnsi="Arial" w:cs="Arial"/>
          <w:color w:val="000000"/>
          <w:sz w:val="30"/>
          <w:szCs w:val="30"/>
          <w:lang w:eastAsia="hu-HU"/>
        </w:rPr>
        <w:t>Fiatalodnak és gyarapodnak</w:t>
      </w:r>
    </w:p>
    <w:p w14:paraId="2CD9E5BF" w14:textId="775880B9" w:rsidR="00405EEF" w:rsidRPr="00405EEF" w:rsidRDefault="00405EEF" w:rsidP="00405EEF">
      <w:pPr>
        <w:shd w:val="clear" w:color="auto" w:fill="FFFFFF"/>
        <w:spacing w:after="450" w:line="1050" w:lineRule="atLeast"/>
        <w:jc w:val="center"/>
        <w:outlineLvl w:val="0"/>
        <w:rPr>
          <w:rFonts w:ascii="Arial" w:eastAsia="Times New Roman" w:hAnsi="Arial" w:cs="Arial"/>
          <w:color w:val="000000"/>
          <w:kern w:val="36"/>
          <w:sz w:val="52"/>
          <w:szCs w:val="90"/>
          <w:lang w:eastAsia="hu-HU"/>
        </w:rPr>
      </w:pPr>
      <w:r w:rsidRPr="00405EEF">
        <w:rPr>
          <w:rFonts w:ascii="Arial" w:eastAsia="Times New Roman" w:hAnsi="Arial" w:cs="Arial"/>
          <w:color w:val="000000"/>
          <w:kern w:val="36"/>
          <w:sz w:val="52"/>
          <w:szCs w:val="90"/>
          <w:lang w:eastAsia="hu-HU"/>
        </w:rPr>
        <w:t xml:space="preserve">A </w:t>
      </w:r>
      <w:proofErr w:type="spellStart"/>
      <w:r w:rsidRPr="00405EEF">
        <w:rPr>
          <w:rFonts w:ascii="Arial" w:eastAsia="Times New Roman" w:hAnsi="Arial" w:cs="Arial"/>
          <w:color w:val="000000"/>
          <w:kern w:val="36"/>
          <w:sz w:val="52"/>
          <w:szCs w:val="90"/>
          <w:lang w:eastAsia="hu-HU"/>
        </w:rPr>
        <w:t>pölöskei</w:t>
      </w:r>
      <w:proofErr w:type="spellEnd"/>
      <w:r w:rsidRPr="00405EEF">
        <w:rPr>
          <w:rFonts w:ascii="Arial" w:eastAsia="Times New Roman" w:hAnsi="Arial" w:cs="Arial"/>
          <w:color w:val="000000"/>
          <w:kern w:val="36"/>
          <w:sz w:val="52"/>
          <w:szCs w:val="90"/>
          <w:lang w:eastAsia="hu-HU"/>
        </w:rPr>
        <w:t xml:space="preserve"> polgárőr egyesület sikeres</w:t>
      </w:r>
      <w:r>
        <w:rPr>
          <w:rFonts w:ascii="Arial" w:eastAsia="Times New Roman" w:hAnsi="Arial" w:cs="Arial"/>
          <w:color w:val="000000"/>
          <w:kern w:val="36"/>
          <w:sz w:val="52"/>
          <w:szCs w:val="90"/>
          <w:lang w:eastAsia="hu-HU"/>
        </w:rPr>
        <w:br/>
      </w:r>
      <w:r w:rsidRPr="00405EEF">
        <w:rPr>
          <w:rFonts w:ascii="Arial" w:eastAsia="Times New Roman" w:hAnsi="Arial" w:cs="Arial"/>
          <w:color w:val="000000"/>
          <w:kern w:val="36"/>
          <w:sz w:val="52"/>
          <w:szCs w:val="90"/>
          <w:lang w:eastAsia="hu-HU"/>
        </w:rPr>
        <w:t>pályázatainak a falu is hasznát látja</w:t>
      </w:r>
    </w:p>
    <w:p w14:paraId="04A80510" w14:textId="43B2CA6C" w:rsidR="00405EEF" w:rsidRDefault="00405EEF" w:rsidP="00405EEF">
      <w:pPr>
        <w:pStyle w:val="NormlWeb"/>
        <w:shd w:val="clear" w:color="auto" w:fill="FFFFFF"/>
        <w:spacing w:before="750" w:beforeAutospacing="0" w:after="750" w:afterAutospacing="0"/>
        <w:rPr>
          <w:rFonts w:ascii="Arial" w:hAnsi="Arial" w:cs="Arial"/>
          <w:color w:val="000000"/>
          <w:sz w:val="32"/>
          <w:szCs w:val="32"/>
          <w:shd w:val="clear" w:color="auto" w:fill="FFFFFF"/>
        </w:rPr>
      </w:pPr>
      <w:r w:rsidRPr="00405EEF">
        <w:rPr>
          <w:rFonts w:ascii="Arial" w:hAnsi="Arial" w:cs="Arial"/>
          <w:color w:val="000000"/>
          <w:sz w:val="32"/>
          <w:szCs w:val="32"/>
        </w:rPr>
        <w:t xml:space="preserve">Nem sok polgárőr egyesület dicsekedhet azzal, hogy tagsága egyre fiatalodik, nos, a jelenleg 88 fős </w:t>
      </w:r>
      <w:proofErr w:type="spellStart"/>
      <w:r w:rsidRPr="00405EEF">
        <w:rPr>
          <w:rFonts w:ascii="Arial" w:hAnsi="Arial" w:cs="Arial"/>
          <w:color w:val="000000"/>
          <w:sz w:val="32"/>
          <w:szCs w:val="32"/>
        </w:rPr>
        <w:t>pölöskei</w:t>
      </w:r>
      <w:proofErr w:type="spellEnd"/>
      <w:r w:rsidRPr="00405EEF">
        <w:rPr>
          <w:rFonts w:ascii="Arial" w:hAnsi="Arial" w:cs="Arial"/>
          <w:color w:val="000000"/>
          <w:sz w:val="32"/>
          <w:szCs w:val="32"/>
        </w:rPr>
        <w:t xml:space="preserve"> csapat fele a 40 év alatti korosztályhoz tartozik, s jelenleg is 3 ifjú felvétele van folyamatban. Ráadásul felszerelésük, eszközállományuk is szépen gyarapszik.</w:t>
      </w:r>
      <w:r w:rsidRPr="00405EEF">
        <w:rPr>
          <w:rFonts w:ascii="Arial" w:hAnsi="Arial" w:cs="Arial"/>
          <w:color w:val="000000"/>
          <w:sz w:val="32"/>
          <w:szCs w:val="32"/>
        </w:rPr>
        <w:br/>
      </w:r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t>– Gaál Anikó személyében van egy kiváló pályázati tanácsadónk, aki felhívja a figyelmünket a lehetőségekre, elkészíti a pályázatainkat, melyeket rendre meg is nyerünk. Így jutottunk a Bethlen Gábor Alap jóvoltából 400 ezer forint üzemanyag támogatáshoz, a települési önkormányzat hozzájárulását is élvezve így építhettünk másfél milliós automatizált mobil garázst a járműveinknek, polgárőr autónkra szereltettünk egy 500 ezer forintért beszerzett fényhidat, vásároltu</w:t>
      </w:r>
      <w:r w:rsidR="00683649">
        <w:rPr>
          <w:rFonts w:ascii="Arial" w:hAnsi="Arial" w:cs="Arial"/>
          <w:color w:val="000000"/>
          <w:sz w:val="32"/>
          <w:szCs w:val="32"/>
          <w:shd w:val="clear" w:color="auto" w:fill="FFFFFF"/>
        </w:rPr>
        <w:t>n</w:t>
      </w:r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k egy másfél milliós utánfutót, amelynek az egyesület, a tagság, sőt, a lakosság is hasznát látja majd - sorolta az eredményeiket Szalai Ferenc, a </w:t>
      </w:r>
      <w:proofErr w:type="spellStart"/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t>Pölöskei</w:t>
      </w:r>
      <w:proofErr w:type="spellEnd"/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Polgárőr Egyesület elnöke.</w:t>
      </w:r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br/>
      </w:r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t>Ami a falu érdekeit illeti, a jövőbeli terveik sorában is szem előtt tartják: pályáznak például egy 4,5 milliós fűnyíró traktor</w:t>
      </w:r>
      <w:r w:rsidR="00683649">
        <w:rPr>
          <w:rFonts w:ascii="Arial" w:hAnsi="Arial" w:cs="Arial"/>
          <w:color w:val="000000"/>
          <w:sz w:val="32"/>
          <w:szCs w:val="32"/>
          <w:shd w:val="clear" w:color="auto" w:fill="FFFFFF"/>
        </w:rPr>
        <w:t>r</w:t>
      </w:r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a, elvállalták ugyanis, hogy rendben tartják a templom jókora parkját, a fűnyírást eddig saját eszközeikkel végezték, a traktorral könnyebb lesz a dolguk, s másutt, közterületeken, egyedül élő idős, rászoruló falubelieknek is segíthetnek vele. S ha már lesz </w:t>
      </w:r>
      <w:proofErr w:type="spellStart"/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t>traktoruk</w:t>
      </w:r>
      <w:proofErr w:type="spellEnd"/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, kell egy nagyobb mobil garázs, felszereléseiket (rendezvénysátor, aszalok, padok, főző alkalmatosságok) is ideálisabb helyen tarthatják. Vásároltak nagy hatótávolságú rádiókat - a forgalomirányításkor veszik hasznukat, főleg, hogy rendszeresen részt vesznek a megyei akciókban, például a Tour de Zalakaros kerékpáros verseny és </w:t>
      </w:r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lastRenderedPageBreak/>
        <w:t xml:space="preserve">a keszthelyi futóversenyek biztosításában. Az OPSZ "Takarítsuk ki az országot" </w:t>
      </w:r>
      <w:proofErr w:type="spellStart"/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t>jelszav</w:t>
      </w:r>
      <w:r w:rsidR="00683649">
        <w:rPr>
          <w:rFonts w:ascii="Arial" w:hAnsi="Arial" w:cs="Arial"/>
          <w:color w:val="000000"/>
          <w:sz w:val="32"/>
          <w:szCs w:val="32"/>
          <w:shd w:val="clear" w:color="auto" w:fill="FFFFFF"/>
        </w:rPr>
        <w:t>ú</w:t>
      </w:r>
      <w:proofErr w:type="spellEnd"/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felhívásához csatlakozva sikeres szemétszedési akcióikért jutalmul kaptak egy dró</w:t>
      </w:r>
      <w:r w:rsidR="00683649">
        <w:rPr>
          <w:rFonts w:ascii="Arial" w:hAnsi="Arial" w:cs="Arial"/>
          <w:color w:val="000000"/>
          <w:sz w:val="32"/>
          <w:szCs w:val="32"/>
          <w:shd w:val="clear" w:color="auto" w:fill="FFFFFF"/>
        </w:rPr>
        <w:t>n</w:t>
      </w:r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t>t - már 10-en megszerezték rá a drón-pilóta "jogosítványt" - az okos eszközt felderítésre használják. </w:t>
      </w:r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br/>
      </w:r>
      <w:r w:rsidRPr="00405EEF">
        <w:rPr>
          <w:rFonts w:ascii="Arial" w:hAnsi="Arial" w:cs="Arial"/>
          <w:color w:val="000000"/>
          <w:sz w:val="32"/>
          <w:szCs w:val="32"/>
        </w:rPr>
        <w:t>– A polgárőr autónk mellett van két kismotorunk, a gyalogos járőr szolgálatokat kiegészítendő szükségünk is van rájuk, hiszen minimum 50 kilométer az általunk rendszeresen ellenőrzött közutak hossza – hozzánk tartozik Pölöske bel- és külterülete az Öregheggyel, a horgásztavakkal, a "</w:t>
      </w:r>
      <w:proofErr w:type="spellStart"/>
      <w:r w:rsidRPr="00405EEF">
        <w:rPr>
          <w:rFonts w:ascii="Arial" w:hAnsi="Arial" w:cs="Arial"/>
          <w:color w:val="000000"/>
          <w:sz w:val="32"/>
          <w:szCs w:val="32"/>
        </w:rPr>
        <w:t>pusztákkkal</w:t>
      </w:r>
      <w:proofErr w:type="spellEnd"/>
      <w:r w:rsidRPr="00405EEF">
        <w:rPr>
          <w:rFonts w:ascii="Arial" w:hAnsi="Arial" w:cs="Arial"/>
          <w:color w:val="000000"/>
          <w:sz w:val="32"/>
          <w:szCs w:val="32"/>
        </w:rPr>
        <w:t xml:space="preserve">": </w:t>
      </w:r>
      <w:proofErr w:type="spellStart"/>
      <w:r w:rsidRPr="00405EEF">
        <w:rPr>
          <w:rFonts w:ascii="Arial" w:hAnsi="Arial" w:cs="Arial"/>
          <w:color w:val="000000"/>
          <w:sz w:val="32"/>
          <w:szCs w:val="32"/>
        </w:rPr>
        <w:t>Barnakkal</w:t>
      </w:r>
      <w:proofErr w:type="spellEnd"/>
      <w:r w:rsidRPr="00405EEF">
        <w:rPr>
          <w:rFonts w:ascii="Arial" w:hAnsi="Arial" w:cs="Arial"/>
          <w:color w:val="000000"/>
          <w:sz w:val="32"/>
          <w:szCs w:val="32"/>
        </w:rPr>
        <w:t xml:space="preserve"> és Aliz-majorral együtt – részletezte Szalai Ferenc, de ezt már járőrtársával </w:t>
      </w:r>
      <w:proofErr w:type="spellStart"/>
      <w:r w:rsidRPr="00405EEF">
        <w:rPr>
          <w:rFonts w:ascii="Arial" w:hAnsi="Arial" w:cs="Arial"/>
          <w:color w:val="000000"/>
          <w:sz w:val="32"/>
          <w:szCs w:val="32"/>
        </w:rPr>
        <w:t>Bálizs</w:t>
      </w:r>
      <w:proofErr w:type="spellEnd"/>
      <w:r w:rsidRPr="00405EEF">
        <w:rPr>
          <w:rFonts w:ascii="Arial" w:hAnsi="Arial" w:cs="Arial"/>
          <w:color w:val="000000"/>
          <w:sz w:val="32"/>
          <w:szCs w:val="32"/>
        </w:rPr>
        <w:t xml:space="preserve"> Mónikával a falu végén található 3 híres platánfánál, amelyek állítólag 300 évesek, bár telepítésükről nincs adat. Szolgálat közben a járőrútvonalon mindig itt fordulnak meg, egy kicsit megállnak, hogy megcsodálják a faóriásokat. A közelben lakó Gaál Katalin Padovában látott hasonlókat, azok 200 évesek, de jóval kisebbek. Katalin egyébként az egész utcára büszke, szerinte ott élnek a legaktívabb, legvidámabb emberek, akiknek – </w:t>
      </w:r>
      <w:proofErr w:type="spellStart"/>
      <w:r w:rsidRPr="00405EEF">
        <w:rPr>
          <w:rFonts w:ascii="Arial" w:hAnsi="Arial" w:cs="Arial"/>
          <w:color w:val="000000"/>
          <w:sz w:val="32"/>
          <w:szCs w:val="32"/>
        </w:rPr>
        <w:t>szavaival</w:t>
      </w:r>
      <w:proofErr w:type="spellEnd"/>
      <w:r w:rsidRPr="00405EEF">
        <w:rPr>
          <w:rFonts w:ascii="Arial" w:hAnsi="Arial" w:cs="Arial"/>
          <w:color w:val="000000"/>
          <w:sz w:val="32"/>
          <w:szCs w:val="32"/>
        </w:rPr>
        <w:t xml:space="preserve"> éve: "egy napsugárral több jutott".</w:t>
      </w:r>
      <w:r>
        <w:rPr>
          <w:rFonts w:ascii="Arial" w:hAnsi="Arial" w:cs="Arial"/>
          <w:color w:val="000000"/>
          <w:sz w:val="32"/>
          <w:szCs w:val="32"/>
        </w:rPr>
        <w:br/>
      </w:r>
      <w:r w:rsidRPr="00405EEF">
        <w:rPr>
          <w:rFonts w:ascii="Arial" w:hAnsi="Arial" w:cs="Arial"/>
          <w:color w:val="000000"/>
          <w:sz w:val="32"/>
          <w:szCs w:val="32"/>
        </w:rPr>
        <w:t xml:space="preserve">Nagy Attilával és Gál Péterrel már a művelődési ház parkjában, az említett mobil garázsnál találkoztunk, ők a két segédmotorral készültek szolgálatba. Gaál Katalin kis unokájával, Jankával </w:t>
      </w:r>
      <w:proofErr w:type="spellStart"/>
      <w:r w:rsidRPr="00405EEF">
        <w:rPr>
          <w:rFonts w:ascii="Arial" w:hAnsi="Arial" w:cs="Arial"/>
          <w:color w:val="000000"/>
          <w:sz w:val="32"/>
          <w:szCs w:val="32"/>
        </w:rPr>
        <w:t>kézenfogva</w:t>
      </w:r>
      <w:proofErr w:type="spellEnd"/>
      <w:r w:rsidRPr="00405EEF">
        <w:rPr>
          <w:rFonts w:ascii="Arial" w:hAnsi="Arial" w:cs="Arial"/>
          <w:color w:val="000000"/>
          <w:sz w:val="32"/>
          <w:szCs w:val="32"/>
        </w:rPr>
        <w:t xml:space="preserve"> érkezett, s mielőtt elindultunk a horgásztavakhoz egy kis frissítővel kínálta a csapatot. </w:t>
      </w:r>
      <w:r w:rsidRPr="00405EEF">
        <w:rPr>
          <w:rFonts w:ascii="Arial" w:hAnsi="Arial" w:cs="Arial"/>
          <w:color w:val="000000"/>
          <w:sz w:val="32"/>
          <w:szCs w:val="32"/>
        </w:rPr>
        <w:br/>
      </w:r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A 750 fős Pölöskének több mint 10 százaléka polgárőr, a szépszámú fiatal mellett 3 külföldi állampolgárságú, a faluban birtokkal rendelkező taggal is büszkélkedhetnek, a közösségi életnek is részesei, Ronald </w:t>
      </w:r>
      <w:proofErr w:type="spellStart"/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t>Ermel</w:t>
      </w:r>
      <w:proofErr w:type="spellEnd"/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például szolgálatot is vállal, de leginkább a támogatásokban jeleskednek. Támogatásra szerencsére a települési önkormányzat részéről is számíthatnak, igaz, a polgárőrök is részt vesznek a falu rendezvényein – amellett, hogy </w:t>
      </w:r>
      <w:proofErr w:type="spellStart"/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t>szolgálttal</w:t>
      </w:r>
      <w:proofErr w:type="spellEnd"/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biztosítják annak zavartalan lebonyolítását. A </w:t>
      </w:r>
      <w:proofErr w:type="spellStart"/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t>pölöskei</w:t>
      </w:r>
      <w:proofErr w:type="spellEnd"/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polgárőrök nem véletlenül népszerűek a lakosság körében, hiszen kérésre vállalják a temetések, lakodalmak vagy más családi események idején az üresen maradt házak szemmel tartását. Már készülnek a közös mikulásjáratra is, feldíszítik a hosszúplatós traktort, amivel </w:t>
      </w:r>
      <w:r w:rsidRPr="00405EEF">
        <w:rPr>
          <w:rFonts w:ascii="Arial" w:hAnsi="Arial" w:cs="Arial"/>
          <w:color w:val="000000"/>
          <w:sz w:val="32"/>
          <w:szCs w:val="32"/>
          <w:shd w:val="clear" w:color="auto" w:fill="FFFFFF"/>
        </w:rPr>
        <w:lastRenderedPageBreak/>
        <w:t>házhoz viszik az ajándékot a falubeli gyerkőcöknek. Nem hiányoznak majd az adventi ünnepségekről sem, de a polgárőrök is meghívják rendezvényeikre a fél falut. Nagy ugyanis az "összefonódás" a civil szervezetek között, persze csak jó értelemben – mondták nevetve. Gál Péter és Nagy Attila a barátságot emelte ki, mint a közösségeket összetartó legerősebb kohéziós erőt, s barátok között a munkából is szívesen kiveszik a részüket. Mindenesetre decemberre még terveznek egy csapatépítő tréninget és jövőre szerveznek egy szakmai továbbképzést is. </w:t>
      </w:r>
    </w:p>
    <w:p w14:paraId="4C7BB4A0" w14:textId="5FC5FF66" w:rsidR="00244BCB" w:rsidRDefault="00244BCB" w:rsidP="00405EEF">
      <w:pPr>
        <w:pStyle w:val="NormlWeb"/>
        <w:shd w:val="clear" w:color="auto" w:fill="FFFFFF"/>
        <w:spacing w:before="750" w:beforeAutospacing="0" w:after="750" w:afterAutospacing="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noProof/>
          <w:color w:val="000000"/>
          <w:sz w:val="32"/>
          <w:szCs w:val="32"/>
        </w:rPr>
        <w:drawing>
          <wp:inline distT="0" distB="0" distL="0" distR="0" wp14:anchorId="62D8FCD4" wp14:editId="692103B4">
            <wp:extent cx="2700000" cy="1763095"/>
            <wp:effectExtent l="0" t="0" r="5715" b="889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176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49">
        <w:rPr>
          <w:rFonts w:ascii="Arial" w:hAnsi="Arial" w:cs="Arial"/>
          <w:color w:val="000000"/>
          <w:sz w:val="32"/>
          <w:szCs w:val="32"/>
        </w:rPr>
        <w:t xml:space="preserve">    </w:t>
      </w:r>
      <w:r w:rsidR="00683649">
        <w:rPr>
          <w:rFonts w:ascii="Arial" w:hAnsi="Arial" w:cs="Arial"/>
          <w:noProof/>
          <w:color w:val="000000"/>
          <w:sz w:val="32"/>
          <w:szCs w:val="32"/>
        </w:rPr>
        <w:drawing>
          <wp:inline distT="0" distB="0" distL="0" distR="0" wp14:anchorId="31C92796" wp14:editId="1EFB6FA1">
            <wp:extent cx="2700000" cy="2243451"/>
            <wp:effectExtent l="0" t="0" r="5715" b="508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2243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D949E" w14:textId="4B03AF0D" w:rsidR="00683649" w:rsidRDefault="00683649" w:rsidP="00405EEF">
      <w:pPr>
        <w:pStyle w:val="NormlWeb"/>
        <w:shd w:val="clear" w:color="auto" w:fill="FFFFFF"/>
        <w:spacing w:before="750" w:beforeAutospacing="0" w:after="750" w:afterAutospacing="0"/>
        <w:rPr>
          <w:rFonts w:ascii="Arial" w:hAnsi="Arial" w:cs="Arial"/>
          <w:color w:val="000000"/>
          <w:sz w:val="32"/>
          <w:szCs w:val="32"/>
        </w:rPr>
      </w:pPr>
    </w:p>
    <w:p w14:paraId="02020965" w14:textId="21466023" w:rsidR="00A27BAB" w:rsidRDefault="00683649" w:rsidP="00683649">
      <w:pPr>
        <w:pStyle w:val="NormlWeb"/>
        <w:shd w:val="clear" w:color="auto" w:fill="FFFFFF"/>
        <w:spacing w:before="750" w:beforeAutospacing="0" w:after="750" w:afterAutospacing="0"/>
      </w:pPr>
      <w:r>
        <w:rPr>
          <w:rFonts w:ascii="Arial" w:hAnsi="Arial" w:cs="Arial"/>
          <w:noProof/>
          <w:color w:val="000000"/>
          <w:sz w:val="32"/>
          <w:szCs w:val="32"/>
        </w:rPr>
        <w:drawing>
          <wp:inline distT="0" distB="0" distL="0" distR="0" wp14:anchorId="4EDE9C24" wp14:editId="595141D4">
            <wp:extent cx="2700000" cy="2253570"/>
            <wp:effectExtent l="0" t="0" r="5715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225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32"/>
          <w:szCs w:val="32"/>
        </w:rPr>
        <w:t xml:space="preserve">     </w:t>
      </w:r>
      <w:r>
        <w:rPr>
          <w:rFonts w:ascii="Arial" w:hAnsi="Arial" w:cs="Arial"/>
          <w:noProof/>
          <w:color w:val="000000"/>
          <w:sz w:val="32"/>
          <w:szCs w:val="32"/>
        </w:rPr>
        <w:drawing>
          <wp:inline distT="0" distB="0" distL="0" distR="0" wp14:anchorId="0B40EA2B" wp14:editId="614A7C48">
            <wp:extent cx="2700000" cy="1975002"/>
            <wp:effectExtent l="0" t="0" r="5715" b="635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1975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7B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06D"/>
    <w:rsid w:val="00244BCB"/>
    <w:rsid w:val="002E606D"/>
    <w:rsid w:val="00405EEF"/>
    <w:rsid w:val="00683649"/>
    <w:rsid w:val="00A27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C958F"/>
  <w15:chartTrackingRefBased/>
  <w15:docId w15:val="{74FAA724-2C39-4AC6-A4C3-A68450F5C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405E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5EEF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customStyle="1" w:styleId="time">
    <w:name w:val="time"/>
    <w:basedOn w:val="Norml"/>
    <w:rsid w:val="00405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lead">
    <w:name w:val="lead"/>
    <w:basedOn w:val="Norml"/>
    <w:rsid w:val="00405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unhideWhenUsed/>
    <w:rsid w:val="00405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4396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86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572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Papp László</dc:creator>
  <cp:keywords/>
  <dc:description/>
  <cp:lastModifiedBy>Papp László</cp:lastModifiedBy>
  <cp:revision>3</cp:revision>
  <dcterms:created xsi:type="dcterms:W3CDTF">2023-11-28T12:26:00Z</dcterms:created>
  <dcterms:modified xsi:type="dcterms:W3CDTF">2023-11-28T12:45:00Z</dcterms:modified>
</cp:coreProperties>
</file>